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142</w:t>
      </w:r>
      <w:r>
        <w:rPr>
          <w:rFonts w:ascii="Times New Roman" w:eastAsia="Times New Roman" w:hAnsi="Times New Roman" w:cs="Times New Roman"/>
        </w:rPr>
        <w:t>-26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И.о.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 308,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Салахова А.А.,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правонарушении, предусмотренном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Салахова Артура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9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8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0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Салахов А.А. </w:t>
      </w:r>
      <w:r>
        <w:rPr>
          <w:rStyle w:val="cat-Dategrp-7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Timegrp-21rplc-14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дома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7/1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3rplc-1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управлял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MakeModelgrp-22rplc-16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3rplc-17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состоянии опьянения, если такое действие не содержит уголовно наказуемого деяния, чем нарушил п.2.7 Правил дорожного движения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Салахов А.А.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вину признал полностью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п. 2.7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 дорожного движения РФ, утверждённых Постановлением Совета Министров -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авительством РФ от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 1090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sz w:val="28"/>
          <w:szCs w:val="28"/>
        </w:rPr>
        <w:t>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Салахова А.А.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12.8 КоАП РФ, представлены следующие документы: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 административном правонарушении от </w:t>
      </w:r>
      <w:r>
        <w:rPr>
          <w:rStyle w:val="cat-Dategrp-7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Салахов А.А. </w:t>
      </w:r>
      <w:r>
        <w:rPr>
          <w:rStyle w:val="cat-Dategrp-7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21rplc-24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дома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17/1 по </w:t>
      </w:r>
      <w:r>
        <w:rPr>
          <w:rStyle w:val="cat-Addressgrp-3rplc-2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управлял транспортным средством </w:t>
      </w:r>
      <w:r>
        <w:rPr>
          <w:rStyle w:val="cat-CarMakeModelgrp-22rplc-26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3rplc-27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состоянии опьянения, если такое действие не содержит уголовно наказуемого деяния, чем нарушил п.2.7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отстранении от управления транспортным средством от </w:t>
      </w:r>
      <w:r>
        <w:rPr>
          <w:rStyle w:val="cat-Dategrp-7rplc-2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Салахов А.А. </w:t>
      </w:r>
      <w:r>
        <w:rPr>
          <w:rFonts w:ascii="Times New Roman" w:eastAsia="Times New Roman" w:hAnsi="Times New Roman" w:cs="Times New Roman"/>
          <w:sz w:val="28"/>
          <w:szCs w:val="28"/>
        </w:rPr>
        <w:t>был отстранен от управления транспортным средством, поскольку управл</w:t>
      </w:r>
      <w:r>
        <w:rPr>
          <w:rFonts w:ascii="Times New Roman" w:eastAsia="Times New Roman" w:hAnsi="Times New Roman" w:cs="Times New Roman"/>
          <w:sz w:val="28"/>
          <w:szCs w:val="28"/>
        </w:rPr>
        <w:t>ял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т/с с признаками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опьянения;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освидетельствов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ания на состояние алкогольного опьянения 86 ГП № </w:t>
      </w:r>
      <w:r>
        <w:rPr>
          <w:rFonts w:ascii="Times New Roman" w:eastAsia="Times New Roman" w:hAnsi="Times New Roman" w:cs="Times New Roman"/>
          <w:sz w:val="28"/>
          <w:szCs w:val="28"/>
        </w:rPr>
        <w:t>043</w:t>
      </w:r>
      <w:r>
        <w:rPr>
          <w:rFonts w:ascii="Times New Roman" w:eastAsia="Times New Roman" w:hAnsi="Times New Roman" w:cs="Times New Roman"/>
          <w:sz w:val="28"/>
          <w:szCs w:val="28"/>
        </w:rPr>
        <w:t>980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7rplc-3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которому 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Салахова А.А.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установлено состояние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алкогольного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опьянения;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чек на бумажном носителе с результатом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прибора </w:t>
      </w:r>
      <w:r>
        <w:rPr>
          <w:rFonts w:ascii="Times New Roman" w:eastAsia="Times New Roman" w:hAnsi="Times New Roman" w:cs="Times New Roman"/>
          <w:sz w:val="28"/>
          <w:szCs w:val="28"/>
        </w:rPr>
        <w:t>0,39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мг/л выдыхаемого воздуха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справка инспектора ИАЗ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ГИБДД УМВД России по </w:t>
      </w:r>
      <w:r>
        <w:rPr>
          <w:rStyle w:val="cat-Addressgrp-4rplc-3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задержания транспортного средства;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рапорт ИДПС ОБДПС ГИБДД УМВД России по </w:t>
      </w:r>
      <w:r>
        <w:rPr>
          <w:rStyle w:val="cat-Addressgrp-4rplc-3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в котор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изложены обстоятельства а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Салахова А.А.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Таким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Салахова А.А.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12.8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Салахова А.А.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ч. 1 ст. 12.8 КоАП РФ – управление транспортным средством водителем, находящимся в состоянии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, если такие действия не содержат уголовно наказуемого деяния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 4.2 КоАП РФ, смягчающих административную ответст</w:t>
      </w:r>
      <w:r>
        <w:rPr>
          <w:rFonts w:ascii="Times New Roman" w:eastAsia="Times New Roman" w:hAnsi="Times New Roman" w:cs="Times New Roman"/>
          <w:sz w:val="28"/>
          <w:szCs w:val="28"/>
        </w:rPr>
        <w:t>венность, суд не усматривает.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и, руководствуясь ст.ст. 29.9-29.11 КоАП РФ, мировой судья</w:t>
      </w:r>
    </w:p>
    <w:p>
      <w:pPr>
        <w:spacing w:before="0" w:after="0"/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Салахова Артура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ч. 1 ст. 12.8 КоАП РФ, и подвергнуть наказанию в виде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6rplc-3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лишением права управления транспортными сре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дствами сроком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sz w:val="28"/>
          <w:szCs w:val="28"/>
        </w:rPr>
        <w:t>)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Салахову А.А.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в течение трёх рабочих дней со дня вступления в законную силу постановления о назначении административного наказания он обязан </w:t>
      </w:r>
      <w:r>
        <w:rPr>
          <w:rFonts w:ascii="Times New Roman" w:eastAsia="Times New Roman" w:hAnsi="Times New Roman" w:cs="Times New Roman"/>
          <w:sz w:val="28"/>
          <w:szCs w:val="28"/>
        </w:rPr>
        <w:t>сдать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водительское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удост</w:t>
      </w:r>
      <w:r>
        <w:rPr>
          <w:rFonts w:ascii="Times New Roman" w:eastAsia="Times New Roman" w:hAnsi="Times New Roman" w:cs="Times New Roman"/>
          <w:sz w:val="28"/>
          <w:szCs w:val="28"/>
        </w:rPr>
        <w:t>оверение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ГИБДД УМВД России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Style w:val="cat-Addressgrp-4rplc-4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Сургута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И.о. м</w:t>
      </w:r>
      <w:r>
        <w:rPr>
          <w:rFonts w:ascii="Times New Roman" w:eastAsia="Times New Roman" w:hAnsi="Times New Roman" w:cs="Times New Roman"/>
          <w:sz w:val="16"/>
          <w:szCs w:val="16"/>
        </w:rPr>
        <w:t>ирово</w:t>
      </w:r>
      <w:r>
        <w:rPr>
          <w:rFonts w:ascii="Times New Roman" w:eastAsia="Times New Roman" w:hAnsi="Times New Roman" w:cs="Times New Roman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9rplc-43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142</w:t>
      </w:r>
      <w:r>
        <w:rPr>
          <w:rFonts w:ascii="Times New Roman" w:eastAsia="Times New Roman" w:hAnsi="Times New Roman" w:cs="Times New Roman"/>
          <w:sz w:val="16"/>
          <w:szCs w:val="16"/>
        </w:rPr>
        <w:t>-26</w:t>
      </w:r>
      <w:r>
        <w:rPr>
          <w:rFonts w:ascii="Times New Roman" w:eastAsia="Times New Roman" w:hAnsi="Times New Roman" w:cs="Times New Roman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z w:val="16"/>
          <w:szCs w:val="16"/>
        </w:rPr>
        <w:t>20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>Т.И. Слесарева</w:t>
      </w: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ind w:firstLine="708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18"/>
          <w:szCs w:val="18"/>
        </w:rPr>
        <w:t>номер счета получателя платежа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03100643000000018700 в РКЦ Ханты-Мансийск; БИК </w:t>
      </w:r>
      <w:r>
        <w:rPr>
          <w:rStyle w:val="cat-PhoneNumbergrp-24rplc-4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; ОКТМО </w:t>
      </w:r>
      <w:r>
        <w:rPr>
          <w:rStyle w:val="cat-Addressgrp-4rplc-4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5rplc-4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; ИНН </w:t>
      </w:r>
      <w:r>
        <w:rPr>
          <w:rStyle w:val="cat-PhoneNumbergrp-26rplc-4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; КПП </w:t>
      </w:r>
      <w:r>
        <w:rPr>
          <w:rStyle w:val="cat-PhoneNumbergrp-27rplc-4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; КБК 18811601123010001140; кор. /сч. 40102810245370000007. Получатель: УФК по ХМАО-Югре (УМВД России по ХМАО-Югре);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УИН 188104</w:t>
      </w:r>
      <w:r>
        <w:rPr>
          <w:rStyle w:val="cat-ExternalSystemDefinedgrp-28rplc-50"/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z w:val="18"/>
          <w:szCs w:val="18"/>
        </w:rPr>
        <w:t>03200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3023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5rplc-51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4rplc-5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Лицо, не уплатившее штраф в установленный законом срок подлежит наказанию по ч. 1 ст. 20.25 КоАП РФ в виде штрафа в двойном размере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суммы неоплаченного штрафа, но не </w:t>
      </w:r>
      <w:r>
        <w:rPr>
          <w:rStyle w:val="cat-SumInWordsgrp-17rplc-53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</w:p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ExternalSystemDefinedgrp-29rplc-6">
    <w:name w:val="cat-ExternalSystemDefined grp-29 rplc-6"/>
    <w:basedOn w:val="DefaultParagraphFont"/>
  </w:style>
  <w:style w:type="character" w:customStyle="1" w:styleId="cat-PassportDatagrp-18rplc-7">
    <w:name w:val="cat-PassportData grp-18 rplc-7"/>
    <w:basedOn w:val="DefaultParagraphFont"/>
  </w:style>
  <w:style w:type="character" w:customStyle="1" w:styleId="cat-UserDefinedgrp-30rplc-8">
    <w:name w:val="cat-UserDefined grp-30 rplc-8"/>
    <w:basedOn w:val="DefaultParagraphFont"/>
  </w:style>
  <w:style w:type="character" w:customStyle="1" w:styleId="cat-Dategrp-7rplc-13">
    <w:name w:val="cat-Date grp-7 rplc-13"/>
    <w:basedOn w:val="DefaultParagraphFont"/>
  </w:style>
  <w:style w:type="character" w:customStyle="1" w:styleId="cat-Timegrp-21rplc-14">
    <w:name w:val="cat-Time grp-21 rplc-14"/>
    <w:basedOn w:val="DefaultParagraphFont"/>
  </w:style>
  <w:style w:type="character" w:customStyle="1" w:styleId="cat-Addressgrp-3rplc-15">
    <w:name w:val="cat-Address grp-3 rplc-15"/>
    <w:basedOn w:val="DefaultParagraphFont"/>
  </w:style>
  <w:style w:type="character" w:customStyle="1" w:styleId="cat-CarMakeModelgrp-22rplc-16">
    <w:name w:val="cat-CarMakeModel grp-22 rplc-16"/>
    <w:basedOn w:val="DefaultParagraphFont"/>
  </w:style>
  <w:style w:type="character" w:customStyle="1" w:styleId="cat-CarNumbergrp-23rplc-17">
    <w:name w:val="cat-CarNumber grp-23 rplc-17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7rplc-21">
    <w:name w:val="cat-Date grp-7 rplc-21"/>
    <w:basedOn w:val="DefaultParagraphFont"/>
  </w:style>
  <w:style w:type="character" w:customStyle="1" w:styleId="cat-Dategrp-7rplc-23">
    <w:name w:val="cat-Date grp-7 rplc-23"/>
    <w:basedOn w:val="DefaultParagraphFont"/>
  </w:style>
  <w:style w:type="character" w:customStyle="1" w:styleId="cat-Timegrp-21rplc-24">
    <w:name w:val="cat-Time grp-21 rplc-24"/>
    <w:basedOn w:val="DefaultParagraphFont"/>
  </w:style>
  <w:style w:type="character" w:customStyle="1" w:styleId="cat-Addressgrp-3rplc-25">
    <w:name w:val="cat-Address grp-3 rplc-25"/>
    <w:basedOn w:val="DefaultParagraphFont"/>
  </w:style>
  <w:style w:type="character" w:customStyle="1" w:styleId="cat-CarMakeModelgrp-22rplc-26">
    <w:name w:val="cat-CarMakeModel grp-22 rplc-26"/>
    <w:basedOn w:val="DefaultParagraphFont"/>
  </w:style>
  <w:style w:type="character" w:customStyle="1" w:styleId="cat-CarNumbergrp-23rplc-27">
    <w:name w:val="cat-CarNumber grp-23 rplc-27"/>
    <w:basedOn w:val="DefaultParagraphFont"/>
  </w:style>
  <w:style w:type="character" w:customStyle="1" w:styleId="cat-Dategrp-7rplc-28">
    <w:name w:val="cat-Date grp-7 rplc-28"/>
    <w:basedOn w:val="DefaultParagraphFont"/>
  </w:style>
  <w:style w:type="character" w:customStyle="1" w:styleId="cat-Dategrp-7rplc-30">
    <w:name w:val="cat-Date grp-7 rplc-30"/>
    <w:basedOn w:val="DefaultParagraphFont"/>
  </w:style>
  <w:style w:type="character" w:customStyle="1" w:styleId="cat-Addressgrp-4rplc-32">
    <w:name w:val="cat-Address grp-4 rplc-32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Sumgrp-16rplc-38">
    <w:name w:val="cat-Sum grp-16 rplc-38"/>
    <w:basedOn w:val="DefaultParagraphFont"/>
  </w:style>
  <w:style w:type="character" w:customStyle="1" w:styleId="cat-Addressgrp-4rplc-40">
    <w:name w:val="cat-Address grp-4 rplc-40"/>
    <w:basedOn w:val="DefaultParagraphFont"/>
  </w:style>
  <w:style w:type="character" w:customStyle="1" w:styleId="cat-Dategrp-9rplc-43">
    <w:name w:val="cat-Date grp-9 rplc-43"/>
    <w:basedOn w:val="DefaultParagraphFont"/>
  </w:style>
  <w:style w:type="character" w:customStyle="1" w:styleId="cat-PhoneNumbergrp-24rplc-45">
    <w:name w:val="cat-PhoneNumber grp-24 rplc-45"/>
    <w:basedOn w:val="DefaultParagraphFont"/>
  </w:style>
  <w:style w:type="character" w:customStyle="1" w:styleId="cat-Addressgrp-4rplc-46">
    <w:name w:val="cat-Address grp-4 rplc-46"/>
    <w:basedOn w:val="DefaultParagraphFont"/>
  </w:style>
  <w:style w:type="character" w:customStyle="1" w:styleId="cat-PhoneNumbergrp-25rplc-47">
    <w:name w:val="cat-PhoneNumber grp-25 rplc-47"/>
    <w:basedOn w:val="DefaultParagraphFont"/>
  </w:style>
  <w:style w:type="character" w:customStyle="1" w:styleId="cat-PhoneNumbergrp-26rplc-48">
    <w:name w:val="cat-PhoneNumber grp-26 rplc-48"/>
    <w:basedOn w:val="DefaultParagraphFont"/>
  </w:style>
  <w:style w:type="character" w:customStyle="1" w:styleId="cat-PhoneNumbergrp-27rplc-49">
    <w:name w:val="cat-PhoneNumber grp-27 rplc-49"/>
    <w:basedOn w:val="DefaultParagraphFont"/>
  </w:style>
  <w:style w:type="character" w:customStyle="1" w:styleId="cat-ExternalSystemDefinedgrp-28rplc-50">
    <w:name w:val="cat-ExternalSystemDefined grp-28 rplc-50"/>
    <w:basedOn w:val="DefaultParagraphFont"/>
  </w:style>
  <w:style w:type="character" w:customStyle="1" w:styleId="cat-Addressgrp-5rplc-51">
    <w:name w:val="cat-Address grp-5 rplc-51"/>
    <w:basedOn w:val="DefaultParagraphFont"/>
  </w:style>
  <w:style w:type="character" w:customStyle="1" w:styleId="cat-Addressgrp-4rplc-52">
    <w:name w:val="cat-Address grp-4 rplc-52"/>
    <w:basedOn w:val="DefaultParagraphFont"/>
  </w:style>
  <w:style w:type="character" w:customStyle="1" w:styleId="cat-SumInWordsgrp-17rplc-53">
    <w:name w:val="cat-SumInWords grp-17 rplc-5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